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left="39" w:right="1"/>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Missouri Evergreen Executive Board Meeting </w:t>
      </w:r>
    </w:p>
    <w:p w:rsidR="00000000" w:rsidDel="00000000" w:rsidP="00000000" w:rsidRDefault="00000000" w:rsidRPr="00000000" w14:paraId="00000002">
      <w:pPr>
        <w:spacing w:after="0" w:line="259" w:lineRule="auto"/>
        <w:jc w:val="center"/>
        <w:rPr>
          <w:rFonts w:ascii="Calibri" w:cs="Calibri" w:eastAsia="Calibri" w:hAnsi="Calibri"/>
        </w:rPr>
      </w:pPr>
      <w:r w:rsidDel="00000000" w:rsidR="00000000" w:rsidRPr="00000000">
        <w:rPr>
          <w:rFonts w:ascii="Calibri" w:cs="Calibri" w:eastAsia="Calibri" w:hAnsi="Calibri"/>
          <w:rtl w:val="0"/>
        </w:rPr>
        <w:t xml:space="preserve">Thursday, November 1, 2:00 pm  </w:t>
      </w:r>
    </w:p>
    <w:p w:rsidR="00000000" w:rsidDel="00000000" w:rsidP="00000000" w:rsidRDefault="00000000" w:rsidRPr="00000000" w14:paraId="00000003">
      <w:pPr>
        <w:spacing w:after="0" w:line="259" w:lineRule="auto"/>
        <w:ind w:left="101" w:firstLine="0"/>
        <w:jc w:val="center"/>
        <w:rPr>
          <w:rFonts w:ascii="Calibri" w:cs="Calibri" w:eastAsia="Calibri" w:hAnsi="Calibri"/>
        </w:rPr>
      </w:pPr>
      <w:r w:rsidDel="00000000" w:rsidR="00000000" w:rsidRPr="00000000">
        <w:rPr>
          <w:rFonts w:ascii="Calibri" w:cs="Calibri" w:eastAsia="Calibri" w:hAnsi="Calibri"/>
          <w:sz w:val="28"/>
          <w:szCs w:val="28"/>
          <w:rtl w:val="0"/>
        </w:rPr>
        <w:t xml:space="preserve"> </w:t>
      </w:r>
      <w:r w:rsidDel="00000000" w:rsidR="00000000" w:rsidRPr="00000000">
        <w:rPr>
          <w:rtl w:val="0"/>
        </w:rPr>
      </w:r>
    </w:p>
    <w:p w:rsidR="00000000" w:rsidDel="00000000" w:rsidP="00000000" w:rsidRDefault="00000000" w:rsidRPr="00000000" w14:paraId="00000004">
      <w:pPr>
        <w:ind w:left="1820"/>
        <w:rPr>
          <w:rFonts w:ascii="Calibri" w:cs="Calibri" w:eastAsia="Calibri" w:hAnsi="Calibri"/>
        </w:rPr>
      </w:pPr>
      <w:r w:rsidDel="00000000" w:rsidR="00000000" w:rsidRPr="00000000">
        <w:rPr>
          <w:rFonts w:ascii="Calibri" w:cs="Calibri" w:eastAsia="Calibri" w:hAnsi="Calibri"/>
          <w:rtl w:val="0"/>
        </w:rPr>
        <w:t xml:space="preserve">Join the meeting from your computer, tablet or smartphone: </w:t>
      </w:r>
    </w:p>
    <w:p w:rsidR="00000000" w:rsidDel="00000000" w:rsidP="00000000" w:rsidRDefault="00000000" w:rsidRPr="00000000" w14:paraId="00000005">
      <w:pPr>
        <w:ind w:left="2396"/>
        <w:rPr>
          <w:rFonts w:ascii="Calibri" w:cs="Calibri" w:eastAsia="Calibri" w:hAnsi="Calibri"/>
        </w:rPr>
      </w:pPr>
      <w:r w:rsidDel="00000000" w:rsidR="00000000" w:rsidRPr="00000000">
        <w:rPr>
          <w:rFonts w:ascii="Calibri" w:cs="Calibri" w:eastAsia="Calibri" w:hAnsi="Calibri"/>
          <w:rtl w:val="0"/>
        </w:rPr>
        <w:t xml:space="preserve">https://global.gotomeeting.com/join/363079813</w:t>
      </w:r>
    </w:p>
    <w:p w:rsidR="00000000" w:rsidDel="00000000" w:rsidP="00000000" w:rsidRDefault="00000000" w:rsidRPr="00000000" w14:paraId="00000006">
      <w:pPr>
        <w:spacing w:after="0" w:line="259" w:lineRule="auto"/>
        <w:ind w:left="90" w:firstLine="0"/>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7">
      <w:pPr>
        <w:spacing w:after="0" w:line="259" w:lineRule="auto"/>
        <w:ind w:right="2"/>
        <w:jc w:val="center"/>
        <w:rPr>
          <w:rFonts w:ascii="Calibri" w:cs="Calibri" w:eastAsia="Calibri" w:hAnsi="Calibri"/>
        </w:rPr>
      </w:pPr>
      <w:r w:rsidDel="00000000" w:rsidR="00000000" w:rsidRPr="00000000">
        <w:rPr>
          <w:rFonts w:ascii="Calibri" w:cs="Calibri" w:eastAsia="Calibri" w:hAnsi="Calibri"/>
          <w:rtl w:val="0"/>
        </w:rPr>
        <w:t xml:space="preserve">United States: +1 (872) 240-3212</w:t>
      </w:r>
    </w:p>
    <w:p w:rsidR="00000000" w:rsidDel="00000000" w:rsidP="00000000" w:rsidRDefault="00000000" w:rsidRPr="00000000" w14:paraId="00000008">
      <w:pPr>
        <w:spacing w:after="0" w:line="259" w:lineRule="auto"/>
        <w:ind w:right="2"/>
        <w:jc w:val="center"/>
        <w:rPr>
          <w:rFonts w:ascii="Calibri" w:cs="Calibri" w:eastAsia="Calibri" w:hAnsi="Calibri"/>
        </w:rPr>
      </w:pPr>
      <w:r w:rsidDel="00000000" w:rsidR="00000000" w:rsidRPr="00000000">
        <w:rPr>
          <w:rFonts w:ascii="Calibri" w:cs="Calibri" w:eastAsia="Calibri" w:hAnsi="Calibri"/>
          <w:rtl w:val="0"/>
        </w:rPr>
        <w:t xml:space="preserve">Access Code 363-079-813</w:t>
      </w:r>
    </w:p>
    <w:p w:rsidR="00000000" w:rsidDel="00000000" w:rsidP="00000000" w:rsidRDefault="00000000" w:rsidRPr="00000000" w14:paraId="00000009">
      <w:pPr>
        <w:spacing w:after="0" w:line="259" w:lineRule="auto"/>
        <w:ind w:left="90" w:firstLine="0"/>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A">
      <w:pPr>
        <w:pStyle w:val="Heading1"/>
        <w:ind w:left="39"/>
        <w:rPr>
          <w:rFonts w:ascii="Calibri" w:cs="Calibri" w:eastAsia="Calibri" w:hAnsi="Calibri"/>
        </w:rPr>
      </w:pPr>
      <w:r w:rsidDel="00000000" w:rsidR="00000000" w:rsidRPr="00000000">
        <w:rPr>
          <w:rFonts w:ascii="Calibri" w:cs="Calibri" w:eastAsia="Calibri" w:hAnsi="Calibri"/>
          <w:rtl w:val="0"/>
        </w:rPr>
        <w:t xml:space="preserve">Minutes</w:t>
      </w:r>
    </w:p>
    <w:p w:rsidR="00000000" w:rsidDel="00000000" w:rsidP="00000000" w:rsidRDefault="00000000" w:rsidRPr="00000000" w14:paraId="0000000B">
      <w:pPr>
        <w:spacing w:after="156" w:line="259" w:lineRule="auto"/>
        <w:ind w:left="9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 w:right="0" w:hanging="1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Attending</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Carrollton Public Library – Sue Lightfoot</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Festus Public Library – Kathy Condon-Boettcher</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Lebanon-Laclede County Library – Cathy Dame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Marion County Library Subdistrict #1 – Peggy Northcraft</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Ozark Regional Library – Michelle Swane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Polk County Library – Colleen Knight</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Poplar Bluff Municipal Library – Sue Szostak</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Missouri State Library –Jennifer Thompson</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 w:right="0" w:hanging="1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0" w:right="0" w:hanging="1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numPr>
          <w:ilvl w:val="0"/>
          <w:numId w:val="1"/>
        </w:numPr>
        <w:ind w:left="345" w:firstLine="0"/>
        <w:rPr/>
      </w:pPr>
      <w:r w:rsidDel="00000000" w:rsidR="00000000" w:rsidRPr="00000000">
        <w:rPr>
          <w:rFonts w:ascii="Calibri" w:cs="Calibri" w:eastAsia="Calibri" w:hAnsi="Calibri"/>
          <w:rtl w:val="0"/>
        </w:rPr>
        <w:t xml:space="preserve">Call to Order – Colleen Knight</w:t>
      </w:r>
    </w:p>
    <w:p w:rsidR="00000000" w:rsidDel="00000000" w:rsidP="00000000" w:rsidRDefault="00000000" w:rsidRPr="00000000" w14:paraId="00000019">
      <w:pPr>
        <w:ind w:left="720" w:firstLine="0"/>
        <w:rPr>
          <w:rFonts w:ascii="Calibri" w:cs="Calibri" w:eastAsia="Calibri" w:hAnsi="Calibri"/>
        </w:rPr>
      </w:pPr>
      <w:r w:rsidDel="00000000" w:rsidR="00000000" w:rsidRPr="00000000">
        <w:rPr>
          <w:rFonts w:ascii="Calibri" w:cs="Calibri" w:eastAsia="Calibri" w:hAnsi="Calibri"/>
          <w:rtl w:val="0"/>
        </w:rPr>
        <w:t xml:space="preserve">Knight called the meeting to order at 2:03 pm</w:t>
      </w:r>
    </w:p>
    <w:p w:rsidR="00000000" w:rsidDel="00000000" w:rsidP="00000000" w:rsidRDefault="00000000" w:rsidRPr="00000000" w14:paraId="0000001A">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B">
      <w:pPr>
        <w:ind w:left="720" w:firstLine="0"/>
        <w:rPr>
          <w:rFonts w:ascii="Calibri" w:cs="Calibri" w:eastAsia="Calibri" w:hAnsi="Calibri"/>
        </w:rPr>
      </w:pPr>
      <w:r w:rsidDel="00000000" w:rsidR="00000000" w:rsidRPr="00000000">
        <w:rPr>
          <w:rFonts w:ascii="Calibri" w:cs="Calibri" w:eastAsia="Calibri" w:hAnsi="Calibri"/>
          <w:rtl w:val="0"/>
        </w:rPr>
        <w:t xml:space="preserve">The purpose of this meeting was to discuss the version of the bylaws that were sent to membership to be reviewed and voted on via electronic ballot. It was discovered that we approved revisions to the wrong version of the bylaws at the meeting on October 18. To address this, Northcraft moved that we withdraw the motion to send that version of the bylaws out to membership and replace it with a different version. Lightfood seconded. The motion passed. </w:t>
      </w:r>
    </w:p>
    <w:p w:rsidR="00000000" w:rsidDel="00000000" w:rsidP="00000000" w:rsidRDefault="00000000" w:rsidRPr="00000000" w14:paraId="0000001C">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D">
      <w:pPr>
        <w:ind w:left="720" w:firstLine="0"/>
        <w:rPr>
          <w:rFonts w:ascii="Calibri" w:cs="Calibri" w:eastAsia="Calibri" w:hAnsi="Calibri"/>
        </w:rPr>
      </w:pPr>
      <w:r w:rsidDel="00000000" w:rsidR="00000000" w:rsidRPr="00000000">
        <w:rPr>
          <w:rFonts w:ascii="Calibri" w:cs="Calibri" w:eastAsia="Calibri" w:hAnsi="Calibri"/>
          <w:rtl w:val="0"/>
        </w:rPr>
        <w:t xml:space="preserve">Knight reported that the State Library has been given the most current version of our bylaws to review. She expects that the revisions will be ready in time for our December meeting. Once these revisions are distributed to membership, an electronic vote for their approval will be scheduled for 60 days after their distribution.</w:t>
      </w:r>
    </w:p>
    <w:p w:rsidR="00000000" w:rsidDel="00000000" w:rsidP="00000000" w:rsidRDefault="00000000" w:rsidRPr="00000000" w14:paraId="0000001E">
      <w:pPr>
        <w:spacing w:after="0" w:line="259"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F">
      <w:pPr>
        <w:spacing w:after="0"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0">
      <w:pPr>
        <w:ind w:left="705" w:hanging="435"/>
        <w:rPr>
          <w:rFonts w:ascii="Calibri" w:cs="Calibri" w:eastAsia="Calibri" w:hAnsi="Calibri"/>
        </w:rPr>
      </w:pPr>
      <w:r w:rsidDel="00000000" w:rsidR="00000000" w:rsidRPr="00000000">
        <w:rPr>
          <w:rFonts w:ascii="Calibri" w:cs="Calibri" w:eastAsia="Calibri" w:hAnsi="Calibri"/>
          <w:rtl w:val="0"/>
        </w:rPr>
        <w:t xml:space="preserve">2. Other Reports</w:t>
      </w:r>
    </w:p>
    <w:p w:rsidR="00000000" w:rsidDel="00000000" w:rsidP="00000000" w:rsidRDefault="00000000" w:rsidRPr="00000000" w14:paraId="00000021">
      <w:pPr>
        <w:ind w:left="705" w:hanging="435"/>
        <w:rPr>
          <w:rFonts w:ascii="Calibri" w:cs="Calibri" w:eastAsia="Calibri" w:hAnsi="Calibri"/>
        </w:rPr>
      </w:pPr>
      <w:r w:rsidDel="00000000" w:rsidR="00000000" w:rsidRPr="00000000">
        <w:rPr>
          <w:rtl w:val="0"/>
        </w:rPr>
      </w:r>
    </w:p>
    <w:p w:rsidR="00000000" w:rsidDel="00000000" w:rsidP="00000000" w:rsidRDefault="00000000" w:rsidRPr="00000000" w14:paraId="00000022">
      <w:pPr>
        <w:ind w:left="720" w:firstLine="0"/>
        <w:rPr>
          <w:rFonts w:ascii="Calibri" w:cs="Calibri" w:eastAsia="Calibri" w:hAnsi="Calibri"/>
        </w:rPr>
      </w:pPr>
      <w:r w:rsidDel="00000000" w:rsidR="00000000" w:rsidRPr="00000000">
        <w:rPr>
          <w:rFonts w:ascii="Calibri" w:cs="Calibri" w:eastAsia="Calibri" w:hAnsi="Calibri"/>
          <w:rtl w:val="0"/>
        </w:rPr>
        <w:t xml:space="preserve">Colleen Knight reported that she has been invited to a meeting with the Chair of MOBIUS on Friday, November 16.</w:t>
      </w:r>
    </w:p>
    <w:p w:rsidR="00000000" w:rsidDel="00000000" w:rsidP="00000000" w:rsidRDefault="00000000" w:rsidRPr="00000000" w14:paraId="00000023">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4">
      <w:pPr>
        <w:ind w:left="720" w:firstLine="0"/>
        <w:rPr>
          <w:rFonts w:ascii="Calibri" w:cs="Calibri" w:eastAsia="Calibri" w:hAnsi="Calibri"/>
        </w:rPr>
      </w:pPr>
      <w:r w:rsidDel="00000000" w:rsidR="00000000" w:rsidRPr="00000000">
        <w:rPr>
          <w:rFonts w:ascii="Calibri" w:cs="Calibri" w:eastAsia="Calibri" w:hAnsi="Calibri"/>
          <w:rtl w:val="0"/>
        </w:rPr>
        <w:t xml:space="preserve">Sue Szostak reported that she has contacted Unique and advised them that Evergreen is withdrawing their contract with them for telephonic holds, but any Evergreen library is free to enter into an individual agreement with Unique.</w:t>
      </w:r>
    </w:p>
    <w:p w:rsidR="00000000" w:rsidDel="00000000" w:rsidP="00000000" w:rsidRDefault="00000000" w:rsidRPr="00000000" w14:paraId="00000025">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6">
      <w:pPr>
        <w:ind w:left="720" w:firstLine="0"/>
        <w:rPr>
          <w:rFonts w:ascii="Calibri" w:cs="Calibri" w:eastAsia="Calibri" w:hAnsi="Calibri"/>
        </w:rPr>
      </w:pPr>
      <w:r w:rsidDel="00000000" w:rsidR="00000000" w:rsidRPr="00000000">
        <w:rPr>
          <w:rFonts w:ascii="Calibri" w:cs="Calibri" w:eastAsia="Calibri" w:hAnsi="Calibri"/>
          <w:rtl w:val="0"/>
        </w:rPr>
        <w:t xml:space="preserve">Michelle Swane wanted to verify the placement of the confidentiality statement within the Circulation policy before sending it to MOBIUS to be published. It was agreed that the statement should stay in the lending section, which was where the Circulation Committee recommended it be placed.</w:t>
      </w:r>
    </w:p>
    <w:p w:rsidR="00000000" w:rsidDel="00000000" w:rsidP="00000000" w:rsidRDefault="00000000" w:rsidRPr="00000000" w14:paraId="00000027">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8">
      <w:pPr>
        <w:ind w:left="720" w:firstLine="0"/>
        <w:rPr>
          <w:rFonts w:ascii="Calibri" w:cs="Calibri" w:eastAsia="Calibri" w:hAnsi="Calibri"/>
        </w:rPr>
      </w:pPr>
      <w:r w:rsidDel="00000000" w:rsidR="00000000" w:rsidRPr="00000000">
        <w:rPr>
          <w:rFonts w:ascii="Calibri" w:cs="Calibri" w:eastAsia="Calibri" w:hAnsi="Calibri"/>
          <w:rtl w:val="0"/>
        </w:rPr>
        <w:t xml:space="preserve">Swane also reported that she and Diane Disbro are holding an Updates workshop on Friday, November 16.</w:t>
      </w:r>
    </w:p>
    <w:p w:rsidR="00000000" w:rsidDel="00000000" w:rsidP="00000000" w:rsidRDefault="00000000" w:rsidRPr="00000000" w14:paraId="00000029">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A">
      <w:pPr>
        <w:ind w:left="720" w:firstLine="0"/>
        <w:rPr>
          <w:rFonts w:ascii="Calibri" w:cs="Calibri" w:eastAsia="Calibri" w:hAnsi="Calibri"/>
        </w:rPr>
      </w:pPr>
      <w:r w:rsidDel="00000000" w:rsidR="00000000" w:rsidRPr="00000000">
        <w:rPr>
          <w:rFonts w:ascii="Calibri" w:cs="Calibri" w:eastAsia="Calibri" w:hAnsi="Calibri"/>
          <w:rtl w:val="0"/>
        </w:rPr>
        <w:t xml:space="preserve">Kathy Condon-Boettcher reported that she discovered that her sister serves on the MOBIUS board and offered to abstain from voting in the event of votes involving our relationship with MOBIUS. </w:t>
      </w:r>
    </w:p>
    <w:p w:rsidR="00000000" w:rsidDel="00000000" w:rsidP="00000000" w:rsidRDefault="00000000" w:rsidRPr="00000000" w14:paraId="0000002B">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C">
      <w:pPr>
        <w:ind w:left="720" w:firstLine="0"/>
        <w:rPr>
          <w:rFonts w:ascii="Calibri" w:cs="Calibri" w:eastAsia="Calibri" w:hAnsi="Calibri"/>
        </w:rPr>
      </w:pPr>
      <w:r w:rsidDel="00000000" w:rsidR="00000000" w:rsidRPr="00000000">
        <w:rPr>
          <w:rFonts w:ascii="Calibri" w:cs="Calibri" w:eastAsia="Calibri" w:hAnsi="Calibri"/>
          <w:rtl w:val="0"/>
        </w:rPr>
        <w:t xml:space="preserve">Sue Lightfoot mentioned that we might need to consider an open and closed record policy for the consortium.</w:t>
      </w:r>
    </w:p>
    <w:p w:rsidR="00000000" w:rsidDel="00000000" w:rsidP="00000000" w:rsidRDefault="00000000" w:rsidRPr="00000000" w14:paraId="0000002D">
      <w:pPr>
        <w:ind w:left="270" w:firstLine="0"/>
        <w:rPr>
          <w:rFonts w:ascii="Calibri" w:cs="Calibri" w:eastAsia="Calibri" w:hAnsi="Calibri"/>
        </w:rPr>
      </w:pPr>
      <w:r w:rsidDel="00000000" w:rsidR="00000000" w:rsidRPr="00000000">
        <w:rPr>
          <w:rtl w:val="0"/>
        </w:rPr>
      </w:r>
    </w:p>
    <w:p w:rsidR="00000000" w:rsidDel="00000000" w:rsidP="00000000" w:rsidRDefault="00000000" w:rsidRPr="00000000" w14:paraId="0000002E">
      <w:pPr>
        <w:ind w:left="270" w:firstLine="0"/>
        <w:rPr>
          <w:rFonts w:ascii="Calibri" w:cs="Calibri" w:eastAsia="Calibri" w:hAnsi="Calibri"/>
        </w:rPr>
      </w:pPr>
      <w:r w:rsidDel="00000000" w:rsidR="00000000" w:rsidRPr="00000000">
        <w:rPr>
          <w:rtl w:val="0"/>
        </w:rPr>
      </w:r>
    </w:p>
    <w:p w:rsidR="00000000" w:rsidDel="00000000" w:rsidP="00000000" w:rsidRDefault="00000000" w:rsidRPr="00000000" w14:paraId="0000002F">
      <w:pPr>
        <w:tabs>
          <w:tab w:val="left" w:pos="720"/>
        </w:tabs>
        <w:ind w:left="540" w:hanging="270"/>
        <w:rPr>
          <w:rFonts w:ascii="Calibri" w:cs="Calibri" w:eastAsia="Calibri" w:hAnsi="Calibri"/>
        </w:rPr>
      </w:pPr>
      <w:r w:rsidDel="00000000" w:rsidR="00000000" w:rsidRPr="00000000">
        <w:rPr>
          <w:rFonts w:ascii="Calibri" w:cs="Calibri" w:eastAsia="Calibri" w:hAnsi="Calibri"/>
          <w:rtl w:val="0"/>
        </w:rPr>
        <w:t xml:space="preserve">3. Adjourn</w:t>
      </w:r>
    </w:p>
    <w:p w:rsidR="00000000" w:rsidDel="00000000" w:rsidP="00000000" w:rsidRDefault="00000000" w:rsidRPr="00000000" w14:paraId="00000030">
      <w:pPr>
        <w:tabs>
          <w:tab w:val="left" w:pos="720"/>
        </w:tabs>
        <w:ind w:left="540" w:hanging="270"/>
        <w:rPr>
          <w:rFonts w:ascii="Calibri" w:cs="Calibri" w:eastAsia="Calibri" w:hAnsi="Calibri"/>
        </w:rPr>
      </w:pPr>
      <w:r w:rsidDel="00000000" w:rsidR="00000000" w:rsidRPr="00000000">
        <w:rPr>
          <w:rFonts w:ascii="Calibri" w:cs="Calibri" w:eastAsia="Calibri" w:hAnsi="Calibri"/>
          <w:rtl w:val="0"/>
        </w:rPr>
        <w:t xml:space="preserve">Szostak moved to adjourn; Northcraft seconded. Meeting adjourned at 2:38 pm.</w:t>
      </w:r>
    </w:p>
    <w:p w:rsidR="00000000" w:rsidDel="00000000" w:rsidP="00000000" w:rsidRDefault="00000000" w:rsidRPr="00000000" w14:paraId="00000031">
      <w:pPr>
        <w:tabs>
          <w:tab w:val="left" w:pos="720"/>
        </w:tabs>
        <w:ind w:left="540" w:hanging="270"/>
        <w:rPr>
          <w:rFonts w:ascii="Calibri" w:cs="Calibri" w:eastAsia="Calibri" w:hAnsi="Calibri"/>
        </w:rPr>
      </w:pPr>
      <w:r w:rsidDel="00000000" w:rsidR="00000000" w:rsidRPr="00000000">
        <w:rPr>
          <w:rtl w:val="0"/>
        </w:rPr>
      </w:r>
    </w:p>
    <w:p w:rsidR="00000000" w:rsidDel="00000000" w:rsidP="00000000" w:rsidRDefault="00000000" w:rsidRPr="00000000" w14:paraId="00000032">
      <w:pPr>
        <w:ind w:left="705" w:hanging="435"/>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33">
      <w:pPr>
        <w:rPr>
          <w:rFonts w:ascii="Calibri" w:cs="Calibri" w:eastAsia="Calibri" w:hAnsi="Calibri"/>
        </w:rPr>
      </w:pPr>
      <w:r w:rsidDel="00000000" w:rsidR="00000000" w:rsidRPr="00000000">
        <w:rPr>
          <w:rtl w:val="0"/>
        </w:rPr>
      </w:r>
    </w:p>
    <w:p w:rsidR="00000000" w:rsidDel="00000000" w:rsidP="00000000" w:rsidRDefault="00000000" w:rsidRPr="00000000" w14:paraId="00000034">
      <w:pPr>
        <w:rPr>
          <w:rFonts w:ascii="Calibri" w:cs="Calibri" w:eastAsia="Calibri" w:hAnsi="Calibri"/>
        </w:rPr>
      </w:pPr>
      <w:r w:rsidDel="00000000" w:rsidR="00000000" w:rsidRPr="00000000">
        <w:rPr>
          <w:rFonts w:ascii="Calibri" w:cs="Calibri" w:eastAsia="Calibri" w:hAnsi="Calibri"/>
          <w:rtl w:val="0"/>
        </w:rPr>
        <w:t xml:space="preserve">Respectfully submitted,</w:t>
      </w:r>
    </w:p>
    <w:p w:rsidR="00000000" w:rsidDel="00000000" w:rsidP="00000000" w:rsidRDefault="00000000" w:rsidRPr="00000000" w14:paraId="00000035">
      <w:pPr>
        <w:rPr>
          <w:rFonts w:ascii="Calibri" w:cs="Calibri" w:eastAsia="Calibri" w:hAnsi="Calibri"/>
        </w:rPr>
      </w:pPr>
      <w:r w:rsidDel="00000000" w:rsidR="00000000" w:rsidRPr="00000000">
        <w:rPr>
          <w:rtl w:val="0"/>
        </w:rPr>
      </w:r>
    </w:p>
    <w:p w:rsidR="00000000" w:rsidDel="00000000" w:rsidP="00000000" w:rsidRDefault="00000000" w:rsidRPr="00000000" w14:paraId="00000036">
      <w:pPr>
        <w:rPr>
          <w:rFonts w:ascii="Calibri" w:cs="Calibri" w:eastAsia="Calibri" w:hAnsi="Calibri"/>
        </w:rPr>
      </w:pPr>
      <w:r w:rsidDel="00000000" w:rsidR="00000000" w:rsidRPr="00000000">
        <w:rPr>
          <w:rtl w:val="0"/>
        </w:rPr>
      </w:r>
    </w:p>
    <w:p w:rsidR="00000000" w:rsidDel="00000000" w:rsidP="00000000" w:rsidRDefault="00000000" w:rsidRPr="00000000" w14:paraId="00000037">
      <w:pPr>
        <w:rPr>
          <w:rFonts w:ascii="Calibri" w:cs="Calibri" w:eastAsia="Calibri" w:hAnsi="Calibri"/>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Calibri" w:cs="Calibri" w:eastAsia="Calibri" w:hAnsi="Calibri"/>
          <w:rtl w:val="0"/>
        </w:rPr>
        <w:t xml:space="preserve">Kathy Condon-Boettcher</w:t>
      </w:r>
      <w:r w:rsidDel="00000000" w:rsidR="00000000" w:rsidRPr="00000000">
        <w:rPr>
          <w:rtl w:val="0"/>
        </w:rPr>
        <w:t xml:space="preserve"> </w:t>
      </w:r>
    </w:p>
    <w:p w:rsidR="00000000" w:rsidDel="00000000" w:rsidP="00000000" w:rsidRDefault="00000000" w:rsidRPr="00000000" w14:paraId="00000039">
      <w:pPr>
        <w:rPr>
          <w:rFonts w:ascii="Calibri" w:cs="Calibri" w:eastAsia="Calibri" w:hAnsi="Calibri"/>
        </w:rPr>
      </w:pPr>
      <w:r w:rsidDel="00000000" w:rsidR="00000000" w:rsidRPr="00000000">
        <w:rPr>
          <w:rFonts w:ascii="Calibri" w:cs="Calibri" w:eastAsia="Calibri" w:hAnsi="Calibri"/>
          <w:rtl w:val="0"/>
        </w:rPr>
        <w:t xml:space="preserve">Secretary</w:t>
      </w:r>
    </w:p>
    <w:p w:rsidR="00000000" w:rsidDel="00000000" w:rsidP="00000000" w:rsidRDefault="00000000" w:rsidRPr="00000000" w14:paraId="0000003A">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3B">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3C">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3D">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3E">
      <w:pPr>
        <w:spacing w:after="0" w:line="259" w:lineRule="auto"/>
        <w:ind w:left="0" w:firstLine="0"/>
        <w:rPr/>
      </w:pPr>
      <w:r w:rsidDel="00000000" w:rsidR="00000000" w:rsidRPr="00000000">
        <w:rPr>
          <w:rtl w:val="0"/>
        </w:rPr>
        <w:t xml:space="preserve"> </w:t>
      </w:r>
    </w:p>
    <w:sectPr>
      <w:pgSz w:h="15840" w:w="12240"/>
      <w:pgMar w:bottom="1588" w:top="1443" w:left="1440" w:right="146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05" w:hanging="705"/>
      </w:pPr>
      <w:rPr>
        <w:rFonts w:ascii="Calibri" w:cs="Calibri" w:eastAsia="Calibri" w:hAnsi="Calibri"/>
        <w:b w:val="0"/>
        <w:i w:val="0"/>
        <w:strike w:val="0"/>
        <w:color w:val="000000"/>
        <w:sz w:val="24"/>
        <w:szCs w:val="24"/>
        <w:u w:val="none"/>
        <w:shd w:fill="auto" w:val="clear"/>
        <w:vertAlign w:val="baseline"/>
      </w:rPr>
    </w:lvl>
    <w:lvl w:ilvl="1">
      <w:start w:val="1"/>
      <w:numFmt w:val="bullet"/>
      <w:lvlText w:val="•"/>
      <w:lvlJc w:val="left"/>
      <w:pPr>
        <w:ind w:left="1440" w:hanging="1440"/>
      </w:pPr>
      <w:rPr>
        <w:rFonts w:ascii="Arial" w:cs="Arial" w:eastAsia="Arial" w:hAnsi="Arial"/>
        <w:b w:val="0"/>
        <w:i w:val="0"/>
        <w:strike w:val="0"/>
        <w:color w:val="000000"/>
        <w:sz w:val="24"/>
        <w:szCs w:val="24"/>
        <w:u w:val="none"/>
        <w:shd w:fill="auto" w:val="clear"/>
        <w:vertAlign w:val="baseline"/>
      </w:rPr>
    </w:lvl>
    <w:lvl w:ilvl="2">
      <w:start w:val="1"/>
      <w:numFmt w:val="bullet"/>
      <w:lvlText w:val="▪"/>
      <w:lvlJc w:val="left"/>
      <w:pPr>
        <w:ind w:left="2160" w:hanging="2160"/>
      </w:pPr>
      <w:rPr>
        <w:rFonts w:ascii="Quattrocento Sans" w:cs="Quattrocento Sans" w:eastAsia="Quattrocento Sans" w:hAnsi="Quattrocento Sans"/>
        <w:b w:val="0"/>
        <w:i w:val="0"/>
        <w:strike w:val="0"/>
        <w:color w:val="000000"/>
        <w:sz w:val="24"/>
        <w:szCs w:val="24"/>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4"/>
        <w:szCs w:val="24"/>
        <w:u w:val="none"/>
        <w:shd w:fill="auto" w:val="clear"/>
        <w:vertAlign w:val="baseline"/>
      </w:rPr>
    </w:lvl>
    <w:lvl w:ilvl="4">
      <w:start w:val="1"/>
      <w:numFmt w:val="bullet"/>
      <w:lvlText w:val="o"/>
      <w:lvlJc w:val="left"/>
      <w:pPr>
        <w:ind w:left="3600" w:hanging="3600"/>
      </w:pPr>
      <w:rPr>
        <w:rFonts w:ascii="Quattrocento Sans" w:cs="Quattrocento Sans" w:eastAsia="Quattrocento Sans" w:hAnsi="Quattrocento Sans"/>
        <w:b w:val="0"/>
        <w:i w:val="0"/>
        <w:strike w:val="0"/>
        <w:color w:val="000000"/>
        <w:sz w:val="24"/>
        <w:szCs w:val="24"/>
        <w:u w:val="none"/>
        <w:shd w:fill="auto" w:val="clear"/>
        <w:vertAlign w:val="baseline"/>
      </w:rPr>
    </w:lvl>
    <w:lvl w:ilvl="5">
      <w:start w:val="1"/>
      <w:numFmt w:val="bullet"/>
      <w:lvlText w:val="▪"/>
      <w:lvlJc w:val="left"/>
      <w:pPr>
        <w:ind w:left="4320" w:hanging="4320"/>
      </w:pPr>
      <w:rPr>
        <w:rFonts w:ascii="Quattrocento Sans" w:cs="Quattrocento Sans" w:eastAsia="Quattrocento Sans" w:hAnsi="Quattrocento Sans"/>
        <w:b w:val="0"/>
        <w:i w:val="0"/>
        <w:strike w:val="0"/>
        <w:color w:val="000000"/>
        <w:sz w:val="24"/>
        <w:szCs w:val="24"/>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4"/>
        <w:szCs w:val="24"/>
        <w:u w:val="none"/>
        <w:shd w:fill="auto" w:val="clear"/>
        <w:vertAlign w:val="baseline"/>
      </w:rPr>
    </w:lvl>
    <w:lvl w:ilvl="7">
      <w:start w:val="1"/>
      <w:numFmt w:val="bullet"/>
      <w:lvlText w:val="o"/>
      <w:lvlJc w:val="left"/>
      <w:pPr>
        <w:ind w:left="5760" w:hanging="5760"/>
      </w:pPr>
      <w:rPr>
        <w:rFonts w:ascii="Quattrocento Sans" w:cs="Quattrocento Sans" w:eastAsia="Quattrocento Sans" w:hAnsi="Quattrocento Sans"/>
        <w:b w:val="0"/>
        <w:i w:val="0"/>
        <w:strike w:val="0"/>
        <w:color w:val="000000"/>
        <w:sz w:val="24"/>
        <w:szCs w:val="24"/>
        <w:u w:val="none"/>
        <w:shd w:fill="auto" w:val="clear"/>
        <w:vertAlign w:val="baseline"/>
      </w:rPr>
    </w:lvl>
    <w:lvl w:ilvl="8">
      <w:start w:val="1"/>
      <w:numFmt w:val="bullet"/>
      <w:lvlText w:val="▪"/>
      <w:lvlJc w:val="left"/>
      <w:pPr>
        <w:ind w:left="6480" w:hanging="6480"/>
      </w:pPr>
      <w:rPr>
        <w:rFonts w:ascii="Quattrocento Sans" w:cs="Quattrocento Sans" w:eastAsia="Quattrocento Sans" w:hAnsi="Quattrocento Sans"/>
        <w:b w:val="0"/>
        <w:i w:val="0"/>
        <w:strike w:val="0"/>
        <w:color w:val="000000"/>
        <w:sz w:val="24"/>
        <w:szCs w:val="24"/>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11" w:line="249" w:lineRule="auto"/>
        <w:ind w:left="40" w:hanging="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38" w:right="0" w:hanging="10"/>
      <w:jc w:val="center"/>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